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97" w:rsidRPr="00BC2597" w:rsidRDefault="00BC2597" w:rsidP="00BC2597">
      <w:pPr>
        <w:spacing w:line="360" w:lineRule="auto"/>
        <w:jc w:val="center"/>
      </w:pPr>
      <w:r w:rsidRPr="00BC2597">
        <w:t xml:space="preserve">Expansion plans </w:t>
      </w:r>
      <w:r>
        <w:t>for Louis Latour Agencies at LIW</w:t>
      </w:r>
      <w:r w:rsidRPr="00BC2597">
        <w:t>F 2011</w:t>
      </w:r>
    </w:p>
    <w:p w:rsidR="00BC2597" w:rsidRPr="00BC2597" w:rsidRDefault="00BC2597" w:rsidP="00BC2597">
      <w:pPr>
        <w:spacing w:line="360" w:lineRule="auto"/>
      </w:pPr>
    </w:p>
    <w:p w:rsidR="00BC2597" w:rsidRPr="00BC2597" w:rsidRDefault="00BC2597" w:rsidP="00BC2597">
      <w:pPr>
        <w:spacing w:line="360" w:lineRule="auto"/>
      </w:pPr>
      <w:r w:rsidRPr="00BC2597">
        <w:t xml:space="preserve">Louis Latour Agencies have moved to a larger island stand location for this year’s London </w:t>
      </w:r>
      <w:r>
        <w:t xml:space="preserve">International Wine </w:t>
      </w:r>
      <w:r w:rsidRPr="00BC2597">
        <w:t>Fair.  Now s</w:t>
      </w:r>
      <w:r w:rsidR="00A056D8">
        <w:t>ituated at P20</w:t>
      </w:r>
      <w:r w:rsidRPr="00BC2597">
        <w:t xml:space="preserve"> the stand’s footprint has grown by almost 50% to 42 square metre</w:t>
      </w:r>
      <w:r>
        <w:t>s.  The additional space will give each of the wine producers in the Louis Latour Agencies portfoli</w:t>
      </w:r>
      <w:r w:rsidR="00E23EDB">
        <w:t>o</w:t>
      </w:r>
      <w:r>
        <w:t xml:space="preserve"> better facilities </w:t>
      </w:r>
      <w:r w:rsidR="00E23EDB">
        <w:t xml:space="preserve">from which </w:t>
      </w:r>
      <w:r>
        <w:t>to show their w</w:t>
      </w:r>
      <w:r w:rsidR="00A056D8">
        <w:t>ines</w:t>
      </w:r>
      <w:r w:rsidR="00E23EDB">
        <w:t xml:space="preserve"> and allow for a calmer, less hectic tasting environment. A private</w:t>
      </w:r>
      <w:r>
        <w:t xml:space="preserve"> meeting area has also been included for the first time.</w:t>
      </w:r>
    </w:p>
    <w:p w:rsidR="00BC2597" w:rsidRPr="00BC2597" w:rsidRDefault="00BC2597" w:rsidP="00BC2597">
      <w:pPr>
        <w:spacing w:line="360" w:lineRule="auto"/>
      </w:pPr>
    </w:p>
    <w:p w:rsidR="00E23EDB" w:rsidRDefault="00E23EDB" w:rsidP="00BC2597">
      <w:pPr>
        <w:spacing w:line="360" w:lineRule="auto"/>
      </w:pPr>
      <w:r>
        <w:t xml:space="preserve">Throughout the Fair </w:t>
      </w:r>
      <w:r w:rsidR="00BC2597" w:rsidRPr="00BC2597">
        <w:t>Louis L</w:t>
      </w:r>
      <w:r>
        <w:t>atour Agencies will be running two themed</w:t>
      </w:r>
      <w:r w:rsidR="00BC2597" w:rsidRPr="00BC2597">
        <w:t xml:space="preserve"> tasting</w:t>
      </w:r>
      <w:r>
        <w:t xml:space="preserve"> areas. The first </w:t>
      </w:r>
      <w:r w:rsidR="00BC2597" w:rsidRPr="00BC2597">
        <w:t xml:space="preserve">‘Pinot Noir and Chardonnay </w:t>
      </w:r>
      <w:r w:rsidR="008534B4">
        <w:t>from Around the W</w:t>
      </w:r>
      <w:r w:rsidR="00BC2597" w:rsidRPr="00BC2597">
        <w:t xml:space="preserve">orld’ </w:t>
      </w:r>
      <w:r>
        <w:t>will be offered blind and give visitors the opportunity to compare wines from France, South Africa, Australia and New Zeal</w:t>
      </w:r>
      <w:r w:rsidR="00BC2597" w:rsidRPr="00BC2597">
        <w:t>and</w:t>
      </w:r>
      <w:r>
        <w:t xml:space="preserve">.  The second </w:t>
      </w:r>
      <w:r w:rsidR="008534B4">
        <w:t>‘</w:t>
      </w:r>
      <w:r w:rsidRPr="00BC2597">
        <w:t>12</w:t>
      </w:r>
      <w:r>
        <w:t xml:space="preserve"> Cracking </w:t>
      </w:r>
      <w:r w:rsidR="00BC2597" w:rsidRPr="00BC2597">
        <w:t>Wines</w:t>
      </w:r>
      <w:r>
        <w:t xml:space="preserve"> by the Glass</w:t>
      </w:r>
      <w:r w:rsidR="008534B4">
        <w:t>’</w:t>
      </w:r>
      <w:r>
        <w:t xml:space="preserve"> will be a strong selection of high quality wines </w:t>
      </w:r>
      <w:r w:rsidR="008534B4">
        <w:t xml:space="preserve">available </w:t>
      </w:r>
      <w:r>
        <w:t>at affordable prices.  Louis Latour Agencies invite</w:t>
      </w:r>
      <w:r w:rsidR="00D33766" w:rsidRPr="00D33766">
        <w:t>s</w:t>
      </w:r>
      <w:r>
        <w:t xml:space="preserve"> all visitors to stop by and taste these two selections.</w:t>
      </w:r>
    </w:p>
    <w:p w:rsidR="00556F82" w:rsidRDefault="00556F82" w:rsidP="00BC2597">
      <w:pPr>
        <w:spacing w:line="360" w:lineRule="auto"/>
      </w:pPr>
    </w:p>
    <w:p w:rsidR="00556F82" w:rsidRDefault="00556F82" w:rsidP="00BC2597">
      <w:pPr>
        <w:spacing w:line="360" w:lineRule="auto"/>
      </w:pPr>
      <w:r>
        <w:t xml:space="preserve">Louis Latour Agencies will also be running </w:t>
      </w:r>
      <w:r w:rsidR="008534B4">
        <w:t>a series of special tastings each guided by a visiting winery representative</w:t>
      </w:r>
      <w:r w:rsidR="00A57A69">
        <w:t xml:space="preserve">.  Each </w:t>
      </w:r>
      <w:r w:rsidR="00432D8C">
        <w:t>‘drop-</w:t>
      </w:r>
      <w:r w:rsidR="006765AF">
        <w:t>in</w:t>
      </w:r>
      <w:r w:rsidR="00432D8C">
        <w:t>’</w:t>
      </w:r>
      <w:r w:rsidR="006765AF">
        <w:t xml:space="preserve"> </w:t>
      </w:r>
      <w:r w:rsidR="00A57A69">
        <w:t>tasting will run for 2 hours and</w:t>
      </w:r>
      <w:r w:rsidR="008534B4">
        <w:t xml:space="preserve"> are i</w:t>
      </w:r>
      <w:r w:rsidR="006765AF">
        <w:t xml:space="preserve">ntended to give visitors a greater insight into the wines and </w:t>
      </w:r>
      <w:r w:rsidR="008534B4">
        <w:t xml:space="preserve">the </w:t>
      </w:r>
      <w:r w:rsidR="00A57A69">
        <w:t xml:space="preserve">philosophies held by </w:t>
      </w:r>
      <w:r w:rsidR="008534B4">
        <w:t>wineries within the Louis Latour Agencies</w:t>
      </w:r>
      <w:r w:rsidR="00A57A69">
        <w:t xml:space="preserve"> portfolio.  The full timetable will be announced shortly and will include:</w:t>
      </w:r>
    </w:p>
    <w:p w:rsidR="00A57A69" w:rsidRPr="00BC2597" w:rsidRDefault="00A57A69" w:rsidP="00BC2597">
      <w:pPr>
        <w:spacing w:line="360" w:lineRule="auto"/>
      </w:pPr>
    </w:p>
    <w:p w:rsidR="00BC2597" w:rsidRPr="00BC2597" w:rsidRDefault="00BC2597" w:rsidP="00BC2597">
      <w:pPr>
        <w:pStyle w:val="ListParagraph"/>
        <w:numPr>
          <w:ilvl w:val="0"/>
          <w:numId w:val="1"/>
        </w:numPr>
        <w:spacing w:line="360" w:lineRule="auto"/>
      </w:pPr>
      <w:r w:rsidRPr="00BC2597">
        <w:t>Louis Latour Grand cru wines from the 2009 vintage</w:t>
      </w:r>
      <w:r w:rsidR="00A57A69">
        <w:t xml:space="preserve"> including Corton-Charlemagne, Chevalier-</w:t>
      </w:r>
      <w:proofErr w:type="spellStart"/>
      <w:r w:rsidR="00A57A69">
        <w:t>Montrachet</w:t>
      </w:r>
      <w:proofErr w:type="spellEnd"/>
      <w:r w:rsidR="00A57A69">
        <w:t xml:space="preserve">, </w:t>
      </w:r>
      <w:proofErr w:type="spellStart"/>
      <w:r w:rsidR="00A57A69">
        <w:t>Ro</w:t>
      </w:r>
      <w:r w:rsidR="00D33766">
        <w:t>manée</w:t>
      </w:r>
      <w:proofErr w:type="spellEnd"/>
      <w:r w:rsidR="00D33766">
        <w:t xml:space="preserve">-Saint-Vivant and </w:t>
      </w:r>
      <w:proofErr w:type="spellStart"/>
      <w:r w:rsidR="00D33766">
        <w:t>Chambert</w:t>
      </w:r>
      <w:r w:rsidR="00A57A69">
        <w:t>i</w:t>
      </w:r>
      <w:r w:rsidR="00D33766">
        <w:t>n</w:t>
      </w:r>
      <w:proofErr w:type="spellEnd"/>
      <w:r w:rsidR="00D33766">
        <w:t xml:space="preserve"> from the Louis Latour </w:t>
      </w:r>
      <w:proofErr w:type="spellStart"/>
      <w:r w:rsidR="00D33766">
        <w:t>Domaine</w:t>
      </w:r>
      <w:proofErr w:type="spellEnd"/>
    </w:p>
    <w:p w:rsidR="00BC2597" w:rsidRPr="00BC2597" w:rsidRDefault="00A57A69" w:rsidP="00BC2597">
      <w:pPr>
        <w:pStyle w:val="ListParagraph"/>
        <w:numPr>
          <w:ilvl w:val="0"/>
          <w:numId w:val="1"/>
        </w:numPr>
        <w:spacing w:line="360" w:lineRule="auto"/>
      </w:pPr>
      <w:r>
        <w:t>Aromatics</w:t>
      </w:r>
      <w:r w:rsidR="00BC2597" w:rsidRPr="00BC2597">
        <w:t xml:space="preserve"> – featuring Groote Post (South Africa)</w:t>
      </w:r>
      <w:r w:rsidR="008534B4">
        <w:t xml:space="preserve">, </w:t>
      </w:r>
      <w:r w:rsidR="00BC2597" w:rsidRPr="00BC2597">
        <w:t>Craggy Range (New Zealand)</w:t>
      </w:r>
      <w:r w:rsidR="009E0A30">
        <w:t xml:space="preserve">, </w:t>
      </w:r>
      <w:r w:rsidR="008534B4">
        <w:t>Vidal-Fleury (Rhône)</w:t>
      </w:r>
      <w:r w:rsidR="009E0A30">
        <w:t xml:space="preserve"> and McHenry Hohnen</w:t>
      </w:r>
      <w:r w:rsidR="006765AF">
        <w:t xml:space="preserve"> (Margaret River, Australia)</w:t>
      </w:r>
    </w:p>
    <w:p w:rsidR="00BC2597" w:rsidRDefault="00DB7841" w:rsidP="00DB7841">
      <w:pPr>
        <w:pStyle w:val="ListParagraph"/>
        <w:numPr>
          <w:ilvl w:val="0"/>
          <w:numId w:val="1"/>
        </w:numPr>
        <w:spacing w:line="360" w:lineRule="auto"/>
      </w:pPr>
      <w:r>
        <w:t xml:space="preserve">A vertical tasting of </w:t>
      </w:r>
      <w:r w:rsidRPr="00BC2597">
        <w:t>Wakefield</w:t>
      </w:r>
      <w:r>
        <w:t>’s flagship Cabernet Sauvignon</w:t>
      </w:r>
      <w:r w:rsidRPr="00BC2597">
        <w:t xml:space="preserve"> </w:t>
      </w:r>
      <w:r>
        <w:t>hosted by</w:t>
      </w:r>
      <w:r w:rsidRPr="00BC2597">
        <w:t xml:space="preserve"> Mitchell Taylor</w:t>
      </w:r>
      <w:r>
        <w:t>, featuring such outstanding vintages as 2009, 2006, 2005, 2002 &amp; 1999</w:t>
      </w:r>
    </w:p>
    <w:p w:rsidR="00DB7841" w:rsidRPr="00BC2597" w:rsidRDefault="00DB7841" w:rsidP="00DB7841">
      <w:pPr>
        <w:pStyle w:val="ListParagraph"/>
        <w:spacing w:line="360" w:lineRule="auto"/>
      </w:pPr>
    </w:p>
    <w:p w:rsidR="00A056D8" w:rsidRDefault="00BC2597" w:rsidP="00A056D8">
      <w:pPr>
        <w:pStyle w:val="ListParagraph"/>
        <w:numPr>
          <w:ilvl w:val="0"/>
          <w:numId w:val="1"/>
        </w:numPr>
        <w:spacing w:line="360" w:lineRule="auto"/>
      </w:pPr>
      <w:r w:rsidRPr="00A056D8">
        <w:lastRenderedPageBreak/>
        <w:t>Miche</w:t>
      </w:r>
      <w:r w:rsidR="00A056D8">
        <w:t xml:space="preserve">l Redde’s </w:t>
      </w:r>
      <w:r w:rsidR="00A57A69" w:rsidRPr="00A056D8">
        <w:t xml:space="preserve">single </w:t>
      </w:r>
      <w:r w:rsidR="00A056D8" w:rsidRPr="00DB7841">
        <w:t xml:space="preserve">lieu </w:t>
      </w:r>
      <w:r w:rsidR="00A57A69" w:rsidRPr="00DB7841">
        <w:t>dit</w:t>
      </w:r>
      <w:r w:rsidR="00A57A69" w:rsidRPr="00A056D8">
        <w:t xml:space="preserve"> cuvé</w:t>
      </w:r>
      <w:r w:rsidRPr="00A056D8">
        <w:t xml:space="preserve">es </w:t>
      </w:r>
      <w:r w:rsidR="00A056D8" w:rsidRPr="00A056D8">
        <w:t xml:space="preserve">illustrating the markedly different </w:t>
      </w:r>
      <w:r w:rsidR="00A056D8">
        <w:t xml:space="preserve">terroirs within the Pouilly-Fumé appellation </w:t>
      </w:r>
      <w:r w:rsidRPr="00A056D8">
        <w:t xml:space="preserve">with </w:t>
      </w:r>
      <w:r w:rsidR="00A056D8">
        <w:t xml:space="preserve">young </w:t>
      </w:r>
      <w:r w:rsidR="00D33766">
        <w:t>winemaker</w:t>
      </w:r>
      <w:r w:rsidRPr="00A056D8">
        <w:t xml:space="preserve"> </w:t>
      </w:r>
      <w:proofErr w:type="spellStart"/>
      <w:r w:rsidRPr="00A056D8">
        <w:t>Sebastien</w:t>
      </w:r>
      <w:proofErr w:type="spellEnd"/>
      <w:r w:rsidRPr="00A056D8">
        <w:t xml:space="preserve"> </w:t>
      </w:r>
      <w:proofErr w:type="spellStart"/>
      <w:r w:rsidRPr="00A056D8">
        <w:t>Redde</w:t>
      </w:r>
      <w:proofErr w:type="spellEnd"/>
    </w:p>
    <w:p w:rsidR="00DB7841" w:rsidRDefault="00DB7841" w:rsidP="00A056D8">
      <w:pPr>
        <w:spacing w:line="360" w:lineRule="auto"/>
        <w:ind w:left="360"/>
      </w:pPr>
    </w:p>
    <w:p w:rsidR="00BC2597" w:rsidRPr="00BC2597" w:rsidRDefault="00BC2597" w:rsidP="00A056D8">
      <w:pPr>
        <w:spacing w:line="360" w:lineRule="auto"/>
        <w:ind w:left="360"/>
      </w:pPr>
      <w:bookmarkStart w:id="0" w:name="_GoBack"/>
      <w:bookmarkEnd w:id="0"/>
      <w:r w:rsidRPr="00BC2597">
        <w:t>Comments Rebecca Fraser, marketing manager for the company, “The show has traditionally been a very successful 3 days for Louis Latour Agencies and we felt the time was right to move to a larger space to accommodate our increasing portfolio of wines. We look forward to welcoming people onto our new and improved stand at the 2011 LIWF. “</w:t>
      </w:r>
    </w:p>
    <w:p w:rsidR="00BC2597" w:rsidRPr="00BC2597" w:rsidRDefault="00BC2597" w:rsidP="00BC2597">
      <w:pPr>
        <w:spacing w:line="360" w:lineRule="auto"/>
      </w:pPr>
    </w:p>
    <w:p w:rsidR="00BC2597" w:rsidRPr="00BC2597" w:rsidRDefault="00BC2597" w:rsidP="00BC2597">
      <w:pPr>
        <w:spacing w:line="360" w:lineRule="auto"/>
      </w:pPr>
      <w:r w:rsidRPr="00BC2597">
        <w:t>Principals attending the fair will be:</w:t>
      </w:r>
    </w:p>
    <w:p w:rsidR="00BC2597" w:rsidRPr="00E37E5B" w:rsidRDefault="00BC2597" w:rsidP="00BC2597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E37E5B">
        <w:rPr>
          <w:lang w:val="fr-FR"/>
        </w:rPr>
        <w:t>Louis-Fabrice Latour, CEO Maison Louis Latour</w:t>
      </w:r>
    </w:p>
    <w:p w:rsidR="00BC2597" w:rsidRPr="00BC2597" w:rsidRDefault="00BC2597" w:rsidP="00BC2597">
      <w:pPr>
        <w:pStyle w:val="ListParagraph"/>
        <w:numPr>
          <w:ilvl w:val="0"/>
          <w:numId w:val="2"/>
        </w:numPr>
        <w:spacing w:line="360" w:lineRule="auto"/>
      </w:pPr>
      <w:r w:rsidRPr="00BC2597">
        <w:t>Jean-Philippe Archambaud, Winemaker, Simonnet-Febvre (Chablis</w:t>
      </w:r>
    </w:p>
    <w:p w:rsidR="00BC2597" w:rsidRPr="00BC2597" w:rsidRDefault="00BC2597" w:rsidP="00BC2597">
      <w:pPr>
        <w:pStyle w:val="ListParagraph"/>
        <w:numPr>
          <w:ilvl w:val="0"/>
          <w:numId w:val="2"/>
        </w:numPr>
        <w:spacing w:line="360" w:lineRule="auto"/>
      </w:pPr>
      <w:r w:rsidRPr="00BC2597">
        <w:t>Laurent Chevalier, Winemaker, Henry Fessy (Beaujolais)</w:t>
      </w:r>
    </w:p>
    <w:p w:rsidR="00BC2597" w:rsidRPr="00BC2597" w:rsidRDefault="00BC2597" w:rsidP="00BC2597">
      <w:pPr>
        <w:pStyle w:val="ListParagraph"/>
        <w:numPr>
          <w:ilvl w:val="0"/>
          <w:numId w:val="2"/>
        </w:numPr>
        <w:spacing w:line="360" w:lineRule="auto"/>
      </w:pPr>
      <w:r w:rsidRPr="00BC2597">
        <w:t>Mitchell Taylor, Managing Dirctor, Wakefield Wines (Australia)</w:t>
      </w:r>
    </w:p>
    <w:p w:rsidR="00BC2597" w:rsidRPr="00BC2597" w:rsidRDefault="00BC2597" w:rsidP="00BC2597">
      <w:pPr>
        <w:pStyle w:val="ListParagraph"/>
        <w:numPr>
          <w:ilvl w:val="0"/>
          <w:numId w:val="2"/>
        </w:numPr>
        <w:spacing w:line="360" w:lineRule="auto"/>
      </w:pPr>
      <w:r w:rsidRPr="00BC2597">
        <w:t>Neil Hadley MW, Export Manager, Wakefield Wines (Australia)</w:t>
      </w:r>
    </w:p>
    <w:p w:rsidR="00BC2597" w:rsidRPr="00BC2597" w:rsidRDefault="00BC2597" w:rsidP="00BC2597">
      <w:pPr>
        <w:pStyle w:val="ListParagraph"/>
        <w:numPr>
          <w:ilvl w:val="0"/>
          <w:numId w:val="2"/>
        </w:numPr>
        <w:spacing w:line="360" w:lineRule="auto"/>
      </w:pPr>
      <w:r w:rsidRPr="00BC2597">
        <w:t>Nick Pentz, Owner, Groote Post (South Africa)</w:t>
      </w:r>
    </w:p>
    <w:p w:rsidR="00BC2597" w:rsidRPr="00E37E5B" w:rsidRDefault="00BC2597" w:rsidP="00BC2597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E37E5B">
        <w:rPr>
          <w:lang w:val="fr-FR"/>
        </w:rPr>
        <w:t>Sebastien Redde, Winemaker, Michel Redde et Fils</w:t>
      </w:r>
    </w:p>
    <w:p w:rsidR="00BC2597" w:rsidRPr="00E37E5B" w:rsidRDefault="00BC2597" w:rsidP="00BC2597">
      <w:pPr>
        <w:pStyle w:val="ListParagraph"/>
        <w:numPr>
          <w:ilvl w:val="0"/>
          <w:numId w:val="2"/>
        </w:numPr>
        <w:spacing w:line="360" w:lineRule="auto"/>
        <w:rPr>
          <w:lang w:val="fr-FR"/>
        </w:rPr>
      </w:pPr>
      <w:r w:rsidRPr="00E37E5B">
        <w:rPr>
          <w:lang w:val="fr-FR"/>
        </w:rPr>
        <w:t>Jacques Regnier-Vigouroux, Export Manager, Vidal-Fleury (Rhone)</w:t>
      </w:r>
    </w:p>
    <w:p w:rsidR="00BC2597" w:rsidRPr="00BC2597" w:rsidRDefault="00BC2597" w:rsidP="00BC2597">
      <w:pPr>
        <w:pStyle w:val="ListParagraph"/>
        <w:numPr>
          <w:ilvl w:val="0"/>
          <w:numId w:val="2"/>
        </w:numPr>
        <w:spacing w:line="360" w:lineRule="auto"/>
      </w:pPr>
      <w:r w:rsidRPr="00BC2597">
        <w:t>Warren Adamson, Market Director, Craggy Range (New Zealand)</w:t>
      </w:r>
    </w:p>
    <w:p w:rsidR="00BC2597" w:rsidRPr="00BC2597" w:rsidRDefault="00BC2597" w:rsidP="00BC2597">
      <w:pPr>
        <w:spacing w:line="360" w:lineRule="auto"/>
      </w:pPr>
    </w:p>
    <w:p w:rsidR="00BC2597" w:rsidRPr="00BC2597" w:rsidRDefault="00BC2597" w:rsidP="00BC2597">
      <w:pPr>
        <w:spacing w:line="360" w:lineRule="auto"/>
      </w:pPr>
      <w:r w:rsidRPr="00BC2597">
        <w:t>Louis Latour Agencies, founded in 1990, is the sole UK agent for family-owned wineries from around the world including Maison Louis Latour, Michel Redde et Fils, J. Vidal-Fleury, Henry Fessy &amp; Simonnet-Febvre (France), Groote Post (South Africa), McHenry Hohnen (Margaret River), Wakefield (Clare Valley) and Craggy Range and Wild Rock (New Zealand). </w:t>
      </w:r>
    </w:p>
    <w:p w:rsidR="00BC2597" w:rsidRPr="00BC2597" w:rsidRDefault="00BC2597" w:rsidP="00BC2597">
      <w:pPr>
        <w:spacing w:line="360" w:lineRule="auto"/>
      </w:pPr>
    </w:p>
    <w:p w:rsidR="00BC2597" w:rsidRPr="00BC2597" w:rsidRDefault="00BC2597" w:rsidP="00BC2597">
      <w:pPr>
        <w:spacing w:line="360" w:lineRule="auto"/>
        <w:jc w:val="center"/>
      </w:pPr>
      <w:r w:rsidRPr="00BC2597">
        <w:t>ends</w:t>
      </w:r>
    </w:p>
    <w:p w:rsidR="00BC2597" w:rsidRPr="00BC2597" w:rsidRDefault="00BC2597" w:rsidP="00BC2597">
      <w:pPr>
        <w:spacing w:line="360" w:lineRule="auto"/>
      </w:pPr>
      <w:r w:rsidRPr="00BC2597">
        <w:rPr>
          <w:b/>
          <w:bCs/>
        </w:rPr>
        <w:t> </w:t>
      </w:r>
    </w:p>
    <w:p w:rsidR="00BC2597" w:rsidRPr="00BC2597" w:rsidRDefault="00BC2597" w:rsidP="00BC2597">
      <w:pPr>
        <w:spacing w:line="360" w:lineRule="auto"/>
      </w:pPr>
      <w:r w:rsidRPr="00BC2597">
        <w:rPr>
          <w:b/>
          <w:bCs/>
        </w:rPr>
        <w:t xml:space="preserve">For further enquiries, please contact Kate Sweet or Ann-Louise Limm on </w:t>
      </w:r>
      <w:hyperlink r:id="rId5" w:history="1">
        <w:r w:rsidRPr="00BC2597">
          <w:rPr>
            <w:rStyle w:val="Hyperlink"/>
            <w:b/>
            <w:bCs/>
          </w:rPr>
          <w:t>info@limmpr.com</w:t>
        </w:r>
      </w:hyperlink>
      <w:r w:rsidRPr="00BC2597">
        <w:rPr>
          <w:b/>
          <w:bCs/>
        </w:rPr>
        <w:t>, Tel: 01635 202528, Fax: 01635 202394, Mobiles: 07747 617690 (Annie) or 07939 582151 (Kate)</w:t>
      </w:r>
    </w:p>
    <w:p w:rsidR="00E40002" w:rsidRPr="00BC2597" w:rsidRDefault="00E40002"/>
    <w:sectPr w:rsidR="00E40002" w:rsidRPr="00BC2597" w:rsidSect="00E40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A8F"/>
    <w:multiLevelType w:val="hybridMultilevel"/>
    <w:tmpl w:val="1344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5645D"/>
    <w:multiLevelType w:val="hybridMultilevel"/>
    <w:tmpl w:val="3CEE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597"/>
    <w:rsid w:val="000769FA"/>
    <w:rsid w:val="000A2A26"/>
    <w:rsid w:val="002C10F7"/>
    <w:rsid w:val="00432D8C"/>
    <w:rsid w:val="00556F82"/>
    <w:rsid w:val="006765AF"/>
    <w:rsid w:val="007F00ED"/>
    <w:rsid w:val="008534B4"/>
    <w:rsid w:val="009E0A30"/>
    <w:rsid w:val="00A056D8"/>
    <w:rsid w:val="00A2029A"/>
    <w:rsid w:val="00A25DC8"/>
    <w:rsid w:val="00A57A69"/>
    <w:rsid w:val="00BC2597"/>
    <w:rsid w:val="00C65CC4"/>
    <w:rsid w:val="00D33766"/>
    <w:rsid w:val="00DB7841"/>
    <w:rsid w:val="00E23EDB"/>
    <w:rsid w:val="00E37E5B"/>
    <w:rsid w:val="00E40002"/>
    <w:rsid w:val="00EC121B"/>
    <w:rsid w:val="00F2468B"/>
    <w:rsid w:val="00F916C5"/>
    <w:rsid w:val="00FB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59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59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5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5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immp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Fraser</dc:creator>
  <cp:keywords/>
  <dc:description/>
  <cp:lastModifiedBy>Rebecca Fraser</cp:lastModifiedBy>
  <cp:revision>2</cp:revision>
  <cp:lastPrinted>2011-03-23T11:24:00Z</cp:lastPrinted>
  <dcterms:created xsi:type="dcterms:W3CDTF">2011-03-23T13:58:00Z</dcterms:created>
  <dcterms:modified xsi:type="dcterms:W3CDTF">2011-03-23T13:58:00Z</dcterms:modified>
</cp:coreProperties>
</file>